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0D5" w:rsidRDefault="00785E2E">
      <w:pPr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                                            Акция «Безопасный двор»</w:t>
      </w:r>
    </w:p>
    <w:p w:rsidR="002460D5" w:rsidRDefault="00785E2E">
      <w:pPr>
        <w:pStyle w:val="ds-markdown-paragraph"/>
        <w:shd w:val="clear" w:color="auto" w:fill="FFFFFF"/>
        <w:spacing w:before="192" w:beforeAutospacing="0" w:after="192" w:afterAutospacing="0"/>
        <w:ind w:firstLine="708"/>
        <w:jc w:val="both"/>
        <w:rPr>
          <w:rFonts w:ascii="Calibri" w:eastAsia="SimSun" w:hAnsi="Calibri" w:cs="Calibri"/>
          <w:sz w:val="28"/>
          <w:szCs w:val="28"/>
        </w:rPr>
      </w:pPr>
      <w:r>
        <w:rPr>
          <w:rFonts w:ascii="Calibri" w:eastAsia="SimSun" w:hAnsi="Calibri" w:cs="Calibri"/>
          <w:sz w:val="28"/>
          <w:szCs w:val="28"/>
        </w:rPr>
        <w:t xml:space="preserve">В преддверии нового учебного года,  сотрудники Госавтоинспекции УВД по СЗАО провели в районе </w:t>
      </w:r>
      <w:r w:rsidR="00E87DAC">
        <w:rPr>
          <w:rFonts w:ascii="Calibri" w:eastAsia="SimSun" w:hAnsi="Calibri" w:cs="Calibri"/>
          <w:sz w:val="28"/>
          <w:szCs w:val="28"/>
        </w:rPr>
        <w:t>Митино</w:t>
      </w:r>
      <w:r>
        <w:rPr>
          <w:rFonts w:ascii="Calibri" w:eastAsia="SimSun" w:hAnsi="Calibri" w:cs="Calibri"/>
          <w:sz w:val="28"/>
          <w:szCs w:val="28"/>
        </w:rPr>
        <w:t xml:space="preserve"> профилактическое мероприятие «Безопасный двор». Его главная задача — снизить риски до</w:t>
      </w:r>
      <w:bookmarkStart w:id="0" w:name="_GoBack"/>
      <w:bookmarkEnd w:id="0"/>
      <w:r>
        <w:rPr>
          <w:rFonts w:ascii="Calibri" w:eastAsia="SimSun" w:hAnsi="Calibri" w:cs="Calibri"/>
          <w:sz w:val="28"/>
          <w:szCs w:val="28"/>
        </w:rPr>
        <w:t>рожно</w:t>
      </w:r>
      <w:r>
        <w:rPr>
          <w:rFonts w:ascii="Calibri" w:eastAsia="SimSun" w:hAnsi="Calibri" w:cs="Calibri"/>
          <w:sz w:val="28"/>
          <w:szCs w:val="28"/>
        </w:rPr>
        <w:noBreakHyphen/>
        <w:t>транспортных происшествий с участием детей и напомнить всем участникам движения о важности соблюдения правил безопасности вблизи жилых домов.</w:t>
      </w:r>
    </w:p>
    <w:p w:rsidR="002460D5" w:rsidRDefault="00785E2E">
      <w:pPr>
        <w:pStyle w:val="ds-markdown-paragraph"/>
        <w:shd w:val="clear" w:color="auto" w:fill="FFFFFF"/>
        <w:spacing w:before="192" w:beforeAutospacing="0" w:after="192" w:afterAutospacing="0"/>
        <w:ind w:firstLine="708"/>
        <w:jc w:val="both"/>
        <w:rPr>
          <w:rFonts w:ascii="Calibri" w:eastAsia="SimSun" w:hAnsi="Calibri" w:cs="Calibri"/>
          <w:sz w:val="28"/>
          <w:szCs w:val="28"/>
        </w:rPr>
      </w:pPr>
      <w:r>
        <w:rPr>
          <w:rFonts w:ascii="Calibri" w:eastAsia="SimSun" w:hAnsi="Calibri" w:cs="Calibri"/>
          <w:sz w:val="28"/>
          <w:szCs w:val="28"/>
        </w:rPr>
        <w:t>Особое внимание инспекторы уделили «дорожным ловушкам», типичным для дворовых территорий: выездам из</w:t>
      </w:r>
      <w:r>
        <w:rPr>
          <w:rFonts w:ascii="Calibri" w:eastAsia="SimSun" w:hAnsi="Calibri" w:cs="Calibri"/>
          <w:sz w:val="28"/>
          <w:szCs w:val="28"/>
        </w:rPr>
        <w:noBreakHyphen/>
        <w:t>за прип</w:t>
      </w:r>
      <w:r>
        <w:rPr>
          <w:rFonts w:ascii="Calibri" w:eastAsia="SimSun" w:hAnsi="Calibri" w:cs="Calibri"/>
          <w:sz w:val="28"/>
          <w:szCs w:val="28"/>
        </w:rPr>
        <w:t>аркованных автомобилей, скрытым зонам видимости и местам, где дети внезапно могут появиться на проезжей части. Родителям и сопровождающим взрослым напомнили, что даже во дворе ребёнок должен находиться под постоянным контролем, а переход через дворовый про</w:t>
      </w:r>
      <w:r>
        <w:rPr>
          <w:rFonts w:ascii="Calibri" w:eastAsia="SimSun" w:hAnsi="Calibri" w:cs="Calibri"/>
          <w:sz w:val="28"/>
          <w:szCs w:val="28"/>
        </w:rPr>
        <w:t>езд стоит совершать только после того, как будет проверена обстановка и убеждённость, что водитель видит пешехода.</w:t>
      </w:r>
    </w:p>
    <w:p w:rsidR="002460D5" w:rsidRDefault="00785E2E">
      <w:pPr>
        <w:pStyle w:val="ds-markdown-paragraph"/>
        <w:shd w:val="clear" w:color="auto" w:fill="FFFFFF"/>
        <w:spacing w:before="192" w:beforeAutospacing="0" w:after="192" w:afterAutospacing="0"/>
        <w:ind w:firstLine="708"/>
        <w:jc w:val="both"/>
        <w:rPr>
          <w:rFonts w:ascii="Calibri" w:hAnsi="Calibri" w:cs="Calibri"/>
          <w:color w:val="0F1115"/>
          <w:sz w:val="28"/>
          <w:szCs w:val="28"/>
        </w:rPr>
      </w:pPr>
      <w:r>
        <w:rPr>
          <w:rFonts w:ascii="Calibri" w:hAnsi="Calibri" w:cs="Calibri"/>
          <w:color w:val="0F1115"/>
          <w:sz w:val="28"/>
          <w:szCs w:val="28"/>
        </w:rPr>
        <w:t xml:space="preserve">Кроме того, полицейские затронули актуальную тему использования средств индивидуальной мобильности (СИМ): </w:t>
      </w:r>
      <w:proofErr w:type="spellStart"/>
      <w:r>
        <w:rPr>
          <w:rFonts w:ascii="Calibri" w:hAnsi="Calibri" w:cs="Calibri"/>
          <w:color w:val="0F1115"/>
          <w:sz w:val="28"/>
          <w:szCs w:val="28"/>
        </w:rPr>
        <w:t>электросамокатов</w:t>
      </w:r>
      <w:proofErr w:type="spellEnd"/>
      <w:r>
        <w:rPr>
          <w:rFonts w:ascii="Calibri" w:hAnsi="Calibri" w:cs="Calibri"/>
          <w:color w:val="0F1115"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color w:val="0F1115"/>
          <w:sz w:val="28"/>
          <w:szCs w:val="28"/>
        </w:rPr>
        <w:t>гироскутеров</w:t>
      </w:r>
      <w:proofErr w:type="spellEnd"/>
      <w:r>
        <w:rPr>
          <w:rFonts w:ascii="Calibri" w:hAnsi="Calibri" w:cs="Calibri"/>
          <w:color w:val="0F1115"/>
          <w:sz w:val="28"/>
          <w:szCs w:val="28"/>
        </w:rPr>
        <w:t xml:space="preserve"> и </w:t>
      </w:r>
      <w:proofErr w:type="spellStart"/>
      <w:r>
        <w:rPr>
          <w:rFonts w:ascii="Calibri" w:hAnsi="Calibri" w:cs="Calibri"/>
          <w:color w:val="0F1115"/>
          <w:sz w:val="28"/>
          <w:szCs w:val="28"/>
        </w:rPr>
        <w:t>мо</w:t>
      </w:r>
      <w:r>
        <w:rPr>
          <w:rFonts w:ascii="Calibri" w:hAnsi="Calibri" w:cs="Calibri"/>
          <w:color w:val="0F1115"/>
          <w:sz w:val="28"/>
          <w:szCs w:val="28"/>
        </w:rPr>
        <w:t>ноколес</w:t>
      </w:r>
      <w:proofErr w:type="spellEnd"/>
      <w:r>
        <w:rPr>
          <w:rFonts w:ascii="Calibri" w:hAnsi="Calibri" w:cs="Calibri"/>
          <w:color w:val="0F1115"/>
          <w:sz w:val="28"/>
          <w:szCs w:val="28"/>
        </w:rPr>
        <w:t>. Детям разъяснили, что выезжать на этих устройствах на проезжую часть категорически запрещено.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color w:val="0F1115"/>
          <w:sz w:val="28"/>
          <w:szCs w:val="28"/>
          <w:shd w:val="clear" w:color="auto" w:fill="FFFFFF"/>
        </w:rPr>
        <w:t>Сотрудники Госавтоинспекции также призвали взрослых не оставаться равнодушными. Родителям рекомендовали регулярно проводить с детьми разъяснительные бесе</w:t>
      </w:r>
      <w:r>
        <w:rPr>
          <w:rFonts w:ascii="Calibri" w:hAnsi="Calibri" w:cs="Calibri"/>
          <w:color w:val="0F1115"/>
          <w:sz w:val="28"/>
          <w:szCs w:val="28"/>
          <w:shd w:val="clear" w:color="auto" w:fill="FFFFFF"/>
        </w:rPr>
        <w:t xml:space="preserve">ды, контролировать досуг ребят на улице и, что особенно важно, использовать на одежде </w:t>
      </w:r>
      <w:proofErr w:type="spellStart"/>
      <w:r>
        <w:rPr>
          <w:rFonts w:ascii="Calibri" w:hAnsi="Calibri" w:cs="Calibri"/>
          <w:color w:val="0F1115"/>
          <w:sz w:val="28"/>
          <w:szCs w:val="28"/>
          <w:shd w:val="clear" w:color="auto" w:fill="FFFFFF"/>
        </w:rPr>
        <w:t>световозвращающие</w:t>
      </w:r>
      <w:proofErr w:type="spellEnd"/>
      <w:r>
        <w:rPr>
          <w:rFonts w:ascii="Calibri" w:hAnsi="Calibri" w:cs="Calibri"/>
          <w:color w:val="0F1115"/>
          <w:sz w:val="28"/>
          <w:szCs w:val="28"/>
          <w:shd w:val="clear" w:color="auto" w:fill="FFFFFF"/>
        </w:rPr>
        <w:t xml:space="preserve"> элементы (</w:t>
      </w:r>
      <w:proofErr w:type="spellStart"/>
      <w:r>
        <w:rPr>
          <w:rFonts w:ascii="Calibri" w:hAnsi="Calibri" w:cs="Calibri"/>
          <w:color w:val="0F1115"/>
          <w:sz w:val="28"/>
          <w:szCs w:val="28"/>
          <w:shd w:val="clear" w:color="auto" w:fill="FFFFFF"/>
        </w:rPr>
        <w:t>фликеры</w:t>
      </w:r>
      <w:proofErr w:type="spellEnd"/>
      <w:r>
        <w:rPr>
          <w:rFonts w:ascii="Calibri" w:hAnsi="Calibri" w:cs="Calibri"/>
          <w:color w:val="0F1115"/>
          <w:sz w:val="28"/>
          <w:szCs w:val="28"/>
          <w:shd w:val="clear" w:color="auto" w:fill="FFFFFF"/>
        </w:rPr>
        <w:t xml:space="preserve">) в темное время суток. </w:t>
      </w:r>
      <w:r>
        <w:rPr>
          <w:rFonts w:ascii="Calibri" w:hAnsi="Calibri" w:cs="Calibri"/>
          <w:sz w:val="28"/>
          <w:szCs w:val="28"/>
        </w:rPr>
        <w:t>Сотрудники Госавтоинспекции вручили раскраски по ПДД.</w:t>
      </w:r>
    </w:p>
    <w:sectPr w:rsidR="002460D5" w:rsidSect="00246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E2E" w:rsidRDefault="00785E2E">
      <w:pPr>
        <w:spacing w:line="240" w:lineRule="auto"/>
      </w:pPr>
      <w:r>
        <w:separator/>
      </w:r>
    </w:p>
  </w:endnote>
  <w:endnote w:type="continuationSeparator" w:id="0">
    <w:p w:rsidR="00785E2E" w:rsidRDefault="00785E2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等线">
    <w:altName w:val="Arial Unicode MS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E2E" w:rsidRDefault="00785E2E">
      <w:pPr>
        <w:spacing w:after="0"/>
      </w:pPr>
      <w:r>
        <w:separator/>
      </w:r>
    </w:p>
  </w:footnote>
  <w:footnote w:type="continuationSeparator" w:id="0">
    <w:p w:rsidR="00785E2E" w:rsidRDefault="00785E2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AC13B1"/>
    <w:rsid w:val="00037614"/>
    <w:rsid w:val="000967F9"/>
    <w:rsid w:val="00145D21"/>
    <w:rsid w:val="002460D5"/>
    <w:rsid w:val="00310571"/>
    <w:rsid w:val="00375532"/>
    <w:rsid w:val="00380C74"/>
    <w:rsid w:val="00384DDB"/>
    <w:rsid w:val="003F7760"/>
    <w:rsid w:val="004C45CE"/>
    <w:rsid w:val="00623E0A"/>
    <w:rsid w:val="00785E2E"/>
    <w:rsid w:val="007A3027"/>
    <w:rsid w:val="00832BCC"/>
    <w:rsid w:val="00905569"/>
    <w:rsid w:val="00913F24"/>
    <w:rsid w:val="009D0419"/>
    <w:rsid w:val="00AC13B1"/>
    <w:rsid w:val="00B067A5"/>
    <w:rsid w:val="00C21DAA"/>
    <w:rsid w:val="00E0468F"/>
    <w:rsid w:val="00E87DAC"/>
    <w:rsid w:val="00F33C5A"/>
    <w:rsid w:val="16F77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0D5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46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46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sid w:val="00246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6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6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60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460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2460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60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2460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60D5"/>
    <w:rPr>
      <w:rFonts w:eastAsiaTheme="majorEastAsia" w:cstheme="majorBidi"/>
      <w:color w:val="272727" w:themeColor="text1" w:themeTint="D8"/>
    </w:rPr>
  </w:style>
  <w:style w:type="character" w:customStyle="1" w:styleId="a4">
    <w:name w:val="Название Знак"/>
    <w:basedOn w:val="a0"/>
    <w:link w:val="a3"/>
    <w:uiPriority w:val="10"/>
    <w:rsid w:val="00246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sid w:val="00246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6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sid w:val="002460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60D5"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sid w:val="002460D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246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2460D5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sid w:val="002460D5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qFormat/>
    <w:rsid w:val="00246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Пропаганда</dc:creator>
  <cp:lastModifiedBy>Гость 123</cp:lastModifiedBy>
  <cp:revision>2</cp:revision>
  <dcterms:created xsi:type="dcterms:W3CDTF">2026-09-02T12:58:00Z</dcterms:created>
  <dcterms:modified xsi:type="dcterms:W3CDTF">2026-09-02T12:58:00Z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eyJoZGlkIjoiM2U0NDE4MDg1YTcxMThmZjQ3Y2E1Mzg0ZWQxZDI2MjAifQ==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0066010F9A6F480397136887DDCC4D79_12</vt:lpwstr>
  </property>
</Properties>
</file>